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89" w:rsidRDefault="00545D89" w:rsidP="00545D89">
      <w:pPr>
        <w:pStyle w:val="NoSpacing"/>
        <w:jc w:val="right"/>
        <w:rPr>
          <w:sz w:val="28"/>
          <w:szCs w:val="28"/>
        </w:rPr>
      </w:pPr>
      <w:bookmarkStart w:id="0" w:name="_GoBack"/>
      <w:bookmarkEnd w:id="0"/>
      <w:r>
        <w:rPr>
          <w:sz w:val="28"/>
          <w:szCs w:val="28"/>
        </w:rPr>
        <w:t>[</w:t>
      </w:r>
      <w:proofErr w:type="gramStart"/>
      <w:r>
        <w:rPr>
          <w:sz w:val="28"/>
          <w:szCs w:val="28"/>
        </w:rPr>
        <w:t>your</w:t>
      </w:r>
      <w:proofErr w:type="gramEnd"/>
      <w:r>
        <w:rPr>
          <w:sz w:val="28"/>
          <w:szCs w:val="28"/>
        </w:rPr>
        <w:t xml:space="preserve"> address]</w:t>
      </w:r>
    </w:p>
    <w:p w:rsidR="00545D89" w:rsidRDefault="00545D89" w:rsidP="00545D89">
      <w:pPr>
        <w:pStyle w:val="NoSpacing"/>
        <w:rPr>
          <w:sz w:val="28"/>
          <w:szCs w:val="28"/>
        </w:rPr>
      </w:pPr>
    </w:p>
    <w:p w:rsidR="00545D89" w:rsidRDefault="00545D89" w:rsidP="00545D89">
      <w:pPr>
        <w:pStyle w:val="NoSpacing"/>
        <w:rPr>
          <w:sz w:val="28"/>
          <w:szCs w:val="28"/>
        </w:rPr>
      </w:pPr>
      <w:r>
        <w:rPr>
          <w:sz w:val="28"/>
          <w:szCs w:val="28"/>
        </w:rPr>
        <w:t>[</w:t>
      </w:r>
      <w:proofErr w:type="gramStart"/>
      <w:r>
        <w:rPr>
          <w:sz w:val="28"/>
          <w:szCs w:val="28"/>
        </w:rPr>
        <w:t>councillor’s</w:t>
      </w:r>
      <w:proofErr w:type="gramEnd"/>
      <w:r>
        <w:rPr>
          <w:sz w:val="28"/>
          <w:szCs w:val="28"/>
        </w:rPr>
        <w:t xml:space="preserve"> address]</w:t>
      </w:r>
    </w:p>
    <w:p w:rsidR="00545D89" w:rsidRDefault="00545D89" w:rsidP="00545D89">
      <w:pPr>
        <w:pStyle w:val="NoSpacing"/>
        <w:rPr>
          <w:sz w:val="28"/>
          <w:szCs w:val="28"/>
        </w:rPr>
      </w:pPr>
    </w:p>
    <w:p w:rsid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Dear [insert name of councillor]</w:t>
      </w:r>
    </w:p>
    <w:p w:rsidR="00545D89" w:rsidRP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I was shocked to read that [insert name of council] does not intend to produce an S167 list.</w:t>
      </w:r>
    </w:p>
    <w:p w:rsidR="00545D89" w:rsidRPr="00545D89" w:rsidRDefault="00545D89" w:rsidP="00545D89">
      <w:pPr>
        <w:pStyle w:val="NoSpacing"/>
        <w:rPr>
          <w:sz w:val="28"/>
          <w:szCs w:val="28"/>
        </w:rPr>
      </w:pPr>
    </w:p>
    <w:p w:rsidR="00545D89" w:rsidRDefault="00545D89" w:rsidP="00545D89">
      <w:pPr>
        <w:pStyle w:val="NoSpacing"/>
        <w:rPr>
          <w:sz w:val="28"/>
          <w:szCs w:val="28"/>
        </w:rPr>
      </w:pPr>
      <w:r w:rsidRPr="00545D89">
        <w:rPr>
          <w:sz w:val="28"/>
          <w:szCs w:val="28"/>
        </w:rPr>
        <w:t xml:space="preserve">The Department </w:t>
      </w:r>
      <w:r>
        <w:rPr>
          <w:sz w:val="28"/>
          <w:szCs w:val="28"/>
        </w:rPr>
        <w:t>of Transport’s guidance states: “</w:t>
      </w:r>
      <w:r w:rsidRPr="00545D89">
        <w:rPr>
          <w:sz w:val="28"/>
          <w:szCs w:val="28"/>
        </w:rPr>
        <w:t>Whilst LAs are under no specific legal obligation to maintain a list under section 167, the Government recommends strongly that they do so. Without such a list the requirements of section 165 of the Act do not apply, and drivers may continue to refuse the carriage of wheelchair users, fail to provide them with assistance, or to charge them extra.</w:t>
      </w:r>
      <w:r>
        <w:rPr>
          <w:sz w:val="28"/>
          <w:szCs w:val="28"/>
        </w:rPr>
        <w:t>”</w:t>
      </w:r>
    </w:p>
    <w:p w:rsidR="00545D89" w:rsidRP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For many, taxis are essential for day-to-day life; travelling to work, education, medical appointments, social events, family commitments, grocery shopping, visiting local places of interest, or just getting around when the car breaks down.</w:t>
      </w:r>
    </w:p>
    <w:p w:rsidR="00545D89" w:rsidRP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W</w:t>
      </w:r>
      <w:r>
        <w:rPr>
          <w:sz w:val="28"/>
          <w:szCs w:val="28"/>
        </w:rPr>
        <w:t>ithout an S167 list, passengers using wheelchairs who are discriminated against</w:t>
      </w:r>
      <w:r w:rsidRPr="00545D89">
        <w:rPr>
          <w:sz w:val="28"/>
          <w:szCs w:val="28"/>
        </w:rPr>
        <w:t xml:space="preserve"> will not be able to report it. Overcharging or refusing to let them enter the vehicle is something that no passenger should have to put up with, but across the UK this is something wheelchair users experience all too often.</w:t>
      </w:r>
    </w:p>
    <w:p w:rsidR="00545D89" w:rsidRP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With an S167 list in place, the council will have the power to fine drivers and firms up to £1,000 for discriminating against a disabled passenger. This will act as a deterrent against discriminatory behaviour, and will give passengers the power to use their legal rights.</w:t>
      </w:r>
    </w:p>
    <w:p w:rsidR="00545D89" w:rsidRP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I ask that you work with the Licensing team to put an S167 list in place as soon as possible.</w:t>
      </w:r>
    </w:p>
    <w:p w:rsidR="00545D89" w:rsidRPr="00545D89" w:rsidRDefault="00545D89" w:rsidP="00545D89">
      <w:pPr>
        <w:pStyle w:val="NoSpacing"/>
        <w:rPr>
          <w:sz w:val="28"/>
          <w:szCs w:val="28"/>
        </w:rPr>
      </w:pPr>
    </w:p>
    <w:p w:rsidR="00545D89" w:rsidRPr="00545D89" w:rsidRDefault="00545D89" w:rsidP="00545D89">
      <w:pPr>
        <w:pStyle w:val="NoSpacing"/>
        <w:rPr>
          <w:sz w:val="28"/>
          <w:szCs w:val="28"/>
        </w:rPr>
      </w:pPr>
      <w:r w:rsidRPr="00545D89">
        <w:rPr>
          <w:sz w:val="28"/>
          <w:szCs w:val="28"/>
        </w:rPr>
        <w:t>Yours sincerely</w:t>
      </w:r>
    </w:p>
    <w:p w:rsidR="00545D89" w:rsidRPr="00545D89" w:rsidRDefault="00545D89" w:rsidP="00545D89">
      <w:pPr>
        <w:pStyle w:val="NoSpacing"/>
        <w:rPr>
          <w:sz w:val="28"/>
          <w:szCs w:val="28"/>
        </w:rPr>
      </w:pPr>
    </w:p>
    <w:p w:rsidR="00694280" w:rsidRPr="00545D89" w:rsidRDefault="00545D89" w:rsidP="00545D89">
      <w:pPr>
        <w:pStyle w:val="NoSpacing"/>
        <w:rPr>
          <w:sz w:val="28"/>
          <w:szCs w:val="28"/>
        </w:rPr>
      </w:pPr>
      <w:r w:rsidRPr="00545D89">
        <w:rPr>
          <w:sz w:val="28"/>
          <w:szCs w:val="28"/>
        </w:rPr>
        <w:t>[Your name]</w:t>
      </w:r>
    </w:p>
    <w:sectPr w:rsidR="00694280" w:rsidRPr="00545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89"/>
    <w:rsid w:val="00545D89"/>
    <w:rsid w:val="0069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8BAC1-7090-40BE-8396-8DA01C6C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Perry</dc:creator>
  <cp:keywords/>
  <dc:description/>
  <cp:lastModifiedBy>Fleur Perry</cp:lastModifiedBy>
  <cp:revision>1</cp:revision>
  <dcterms:created xsi:type="dcterms:W3CDTF">2017-07-21T17:07:00Z</dcterms:created>
  <dcterms:modified xsi:type="dcterms:W3CDTF">2017-07-21T17:16:00Z</dcterms:modified>
</cp:coreProperties>
</file>